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6FA" w:rsidRPr="00067DB6" w:rsidRDefault="007456FA" w:rsidP="007456FA">
      <w:pPr>
        <w:adjustRightInd w:val="0"/>
        <w:snapToGrid w:val="0"/>
      </w:pPr>
      <w:r>
        <w:rPr>
          <w:noProof/>
        </w:rPr>
        <w:drawing>
          <wp:inline distT="0" distB="0" distL="0" distR="0" wp14:anchorId="30F0819C" wp14:editId="15A91AD0">
            <wp:extent cx="4410075" cy="771525"/>
            <wp:effectExtent l="0" t="0" r="9525" b="9525"/>
            <wp:docPr id="2" name="圖片 2" descr="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6FA" w:rsidRPr="00067DB6" w:rsidRDefault="007456FA" w:rsidP="007456FA">
      <w:pPr>
        <w:adjustRightInd w:val="0"/>
        <w:snapToGrid w:val="0"/>
        <w:jc w:val="right"/>
        <w:rPr>
          <w:rFonts w:eastAsia="超世紀粗綜藝"/>
          <w:sz w:val="36"/>
          <w:szCs w:val="36"/>
        </w:rPr>
      </w:pPr>
      <w:r w:rsidRPr="00067DB6">
        <w:rPr>
          <w:rFonts w:eastAsia="超世紀粗綜藝"/>
          <w:sz w:val="36"/>
          <w:szCs w:val="36"/>
        </w:rPr>
        <w:t>探索章訓練</w:t>
      </w:r>
    </w:p>
    <w:p w:rsidR="007456FA" w:rsidRPr="00067DB6" w:rsidRDefault="007456FA" w:rsidP="007456FA">
      <w:pPr>
        <w:adjustRightInd w:val="0"/>
        <w:snapToGrid w:val="0"/>
        <w:rPr>
          <w:b/>
        </w:rPr>
      </w:pPr>
      <w:r>
        <w:rPr>
          <w:noProof/>
        </w:rPr>
        <w:drawing>
          <wp:inline distT="0" distB="0" distL="0" distR="0" wp14:anchorId="13764893" wp14:editId="3BCAECEB">
            <wp:extent cx="333375" cy="371475"/>
            <wp:effectExtent l="0" t="0" r="9525" b="9525"/>
            <wp:docPr id="1" name="圖片 1" descr="AnchorLa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chorLam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67DB6">
        <w:rPr>
          <w:b/>
        </w:rPr>
        <w:t>小綿羊</w:t>
      </w:r>
      <w:r w:rsidRPr="00067DB6">
        <w:rPr>
          <w:b/>
          <w:bCs/>
        </w:rPr>
        <w:t>訓練獎章／獎勵</w:t>
      </w:r>
      <w:r w:rsidRPr="00067DB6">
        <w:rPr>
          <w:b/>
        </w:rPr>
        <w:t>評估</w:t>
      </w:r>
      <w:bookmarkEnd w:id="0"/>
      <w:r w:rsidRPr="00067DB6">
        <w:rPr>
          <w:b/>
        </w:rPr>
        <w:t>建議：</w:t>
      </w:r>
    </w:p>
    <w:p w:rsidR="007456FA" w:rsidRPr="00067DB6" w:rsidRDefault="007456FA" w:rsidP="007456FA">
      <w:pPr>
        <w:adjustRightInd w:val="0"/>
        <w:snapToGrid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1"/>
        <w:gridCol w:w="1228"/>
        <w:gridCol w:w="1228"/>
        <w:gridCol w:w="1229"/>
      </w:tblGrid>
      <w:tr w:rsidR="007456FA" w:rsidRPr="00067DB6" w:rsidTr="00786D45">
        <w:tc>
          <w:tcPr>
            <w:tcW w:w="6946" w:type="dxa"/>
            <w:gridSpan w:val="4"/>
          </w:tcPr>
          <w:p w:rsidR="007456FA" w:rsidRPr="00067DB6" w:rsidRDefault="007456FA" w:rsidP="00786D45">
            <w:pPr>
              <w:adjustRightInd w:val="0"/>
              <w:snapToGrid w:val="0"/>
              <w:jc w:val="center"/>
              <w:rPr>
                <w:b/>
                <w:bCs/>
              </w:rPr>
            </w:pPr>
          </w:p>
          <w:p w:rsidR="007456FA" w:rsidRPr="00067DB6" w:rsidRDefault="007456FA" w:rsidP="00786D45">
            <w:pPr>
              <w:adjustRightInd w:val="0"/>
              <w:snapToGrid w:val="0"/>
              <w:jc w:val="center"/>
              <w:rPr>
                <w:b/>
              </w:rPr>
            </w:pPr>
            <w:r w:rsidRPr="00067DB6">
              <w:rPr>
                <w:b/>
                <w:bCs/>
              </w:rPr>
              <w:t>訓練獎章／獎勵</w:t>
            </w:r>
            <w:r w:rsidRPr="00067DB6">
              <w:rPr>
                <w:b/>
              </w:rPr>
              <w:t>評估表</w:t>
            </w:r>
          </w:p>
          <w:p w:rsidR="007456FA" w:rsidRPr="00067DB6" w:rsidRDefault="007456FA" w:rsidP="00786D45">
            <w:pPr>
              <w:adjustRightInd w:val="0"/>
              <w:snapToGrid w:val="0"/>
              <w:jc w:val="center"/>
            </w:pPr>
          </w:p>
        </w:tc>
      </w:tr>
      <w:tr w:rsidR="007456FA" w:rsidRPr="00067DB6" w:rsidTr="00786D45">
        <w:tc>
          <w:tcPr>
            <w:tcW w:w="3261" w:type="dxa"/>
          </w:tcPr>
          <w:p w:rsidR="007456FA" w:rsidRPr="00067DB6" w:rsidRDefault="007456FA" w:rsidP="00786D45">
            <w:pPr>
              <w:adjustRightInd w:val="0"/>
              <w:snapToGrid w:val="0"/>
              <w:jc w:val="center"/>
            </w:pPr>
            <w:r w:rsidRPr="00067DB6">
              <w:t>項目</w:t>
            </w: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  <w:jc w:val="center"/>
            </w:pPr>
            <w:r w:rsidRPr="00067DB6">
              <w:t>未能掌握</w:t>
            </w:r>
            <w:r w:rsidRPr="00067DB6">
              <w:sym w:font="Wingdings 2" w:char="F050"/>
            </w: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  <w:jc w:val="center"/>
            </w:pPr>
            <w:r w:rsidRPr="00067DB6">
              <w:t>部份掌握</w:t>
            </w:r>
            <w:r w:rsidRPr="00067DB6">
              <w:sym w:font="Wingdings 2" w:char="F050"/>
            </w:r>
          </w:p>
        </w:tc>
        <w:tc>
          <w:tcPr>
            <w:tcW w:w="1229" w:type="dxa"/>
          </w:tcPr>
          <w:p w:rsidR="007456FA" w:rsidRPr="00067DB6" w:rsidRDefault="007456FA" w:rsidP="00786D45">
            <w:pPr>
              <w:adjustRightInd w:val="0"/>
              <w:snapToGrid w:val="0"/>
              <w:jc w:val="center"/>
            </w:pPr>
            <w:r w:rsidRPr="00067DB6">
              <w:t>充份掌握</w:t>
            </w:r>
            <w:r w:rsidRPr="00067DB6">
              <w:sym w:font="Wingdings 2" w:char="F050"/>
            </w:r>
          </w:p>
        </w:tc>
      </w:tr>
      <w:tr w:rsidR="007456FA" w:rsidRPr="00067DB6" w:rsidTr="00786D45">
        <w:tc>
          <w:tcPr>
            <w:tcW w:w="3261" w:type="dxa"/>
          </w:tcPr>
          <w:p w:rsidR="007456FA" w:rsidRPr="00067DB6" w:rsidRDefault="007456FA" w:rsidP="00786D45">
            <w:pPr>
              <w:adjustRightInd w:val="0"/>
              <w:snapToGrid w:val="0"/>
            </w:pPr>
            <w:r w:rsidRPr="00067DB6">
              <w:t>準時</w:t>
            </w:r>
            <w:proofErr w:type="gramStart"/>
            <w:r w:rsidRPr="00067DB6">
              <w:t>出席集隊</w:t>
            </w:r>
            <w:proofErr w:type="gramEnd"/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9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</w:tr>
      <w:tr w:rsidR="007456FA" w:rsidRPr="00067DB6" w:rsidTr="00786D45">
        <w:tc>
          <w:tcPr>
            <w:tcW w:w="3261" w:type="dxa"/>
          </w:tcPr>
          <w:p w:rsidR="007456FA" w:rsidRPr="00067DB6" w:rsidRDefault="007456FA" w:rsidP="00786D45">
            <w:pPr>
              <w:adjustRightInd w:val="0"/>
              <w:snapToGrid w:val="0"/>
            </w:pPr>
            <w:r w:rsidRPr="00067DB6">
              <w:t>留心聆聽</w:t>
            </w: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9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</w:tr>
      <w:tr w:rsidR="007456FA" w:rsidRPr="00067DB6" w:rsidTr="00786D45">
        <w:tc>
          <w:tcPr>
            <w:tcW w:w="3261" w:type="dxa"/>
          </w:tcPr>
          <w:p w:rsidR="007456FA" w:rsidRPr="00067DB6" w:rsidRDefault="007456FA" w:rsidP="00786D45">
            <w:pPr>
              <w:adjustRightInd w:val="0"/>
              <w:snapToGrid w:val="0"/>
            </w:pPr>
            <w:r w:rsidRPr="00067DB6">
              <w:t>依指令</w:t>
            </w:r>
            <w:proofErr w:type="gramStart"/>
            <w:r w:rsidRPr="00067DB6">
              <w:t>進行步操</w:t>
            </w:r>
            <w:proofErr w:type="gramEnd"/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9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</w:tr>
      <w:tr w:rsidR="007456FA" w:rsidRPr="00067DB6" w:rsidTr="00786D45">
        <w:tc>
          <w:tcPr>
            <w:tcW w:w="3261" w:type="dxa"/>
          </w:tcPr>
          <w:p w:rsidR="007456FA" w:rsidRPr="00067DB6" w:rsidRDefault="007456FA" w:rsidP="00786D45">
            <w:pPr>
              <w:adjustRightInd w:val="0"/>
              <w:snapToGrid w:val="0"/>
            </w:pPr>
            <w:r w:rsidRPr="00067DB6">
              <w:t>能表達自己所屬</w:t>
            </w:r>
            <w:r>
              <w:rPr>
                <w:rFonts w:hint="eastAsia"/>
              </w:rPr>
              <w:t>分</w:t>
            </w:r>
            <w:r w:rsidRPr="00067DB6">
              <w:t>隊編號及組別</w:t>
            </w: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9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</w:tr>
      <w:tr w:rsidR="007456FA" w:rsidRPr="00067DB6" w:rsidTr="00786D45">
        <w:tc>
          <w:tcPr>
            <w:tcW w:w="3261" w:type="dxa"/>
          </w:tcPr>
          <w:p w:rsidR="007456FA" w:rsidRPr="00067DB6" w:rsidRDefault="007456FA" w:rsidP="00786D45">
            <w:pPr>
              <w:adjustRightInd w:val="0"/>
              <w:snapToGrid w:val="0"/>
            </w:pPr>
            <w:r w:rsidRPr="00067DB6">
              <w:t>投入參與活動</w:t>
            </w: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9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</w:tr>
      <w:tr w:rsidR="007456FA" w:rsidRPr="00067DB6" w:rsidTr="00786D45">
        <w:tc>
          <w:tcPr>
            <w:tcW w:w="3261" w:type="dxa"/>
          </w:tcPr>
          <w:p w:rsidR="007456FA" w:rsidRPr="00067DB6" w:rsidRDefault="007456FA" w:rsidP="00786D45">
            <w:pPr>
              <w:adjustRightInd w:val="0"/>
              <w:snapToGrid w:val="0"/>
            </w:pPr>
            <w:r w:rsidRPr="00067DB6">
              <w:t>背誦金句</w:t>
            </w: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9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</w:tr>
      <w:tr w:rsidR="007456FA" w:rsidRPr="00067DB6" w:rsidTr="00786D45">
        <w:tc>
          <w:tcPr>
            <w:tcW w:w="3261" w:type="dxa"/>
          </w:tcPr>
          <w:p w:rsidR="007456FA" w:rsidRPr="00067DB6" w:rsidRDefault="007456FA" w:rsidP="00786D45">
            <w:pPr>
              <w:adjustRightInd w:val="0"/>
              <w:snapToGrid w:val="0"/>
            </w:pPr>
            <w:r w:rsidRPr="00067DB6">
              <w:t>專注祈禱</w:t>
            </w: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9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</w:tr>
      <w:tr w:rsidR="007456FA" w:rsidRPr="00067DB6" w:rsidTr="00786D45">
        <w:tc>
          <w:tcPr>
            <w:tcW w:w="3261" w:type="dxa"/>
          </w:tcPr>
          <w:p w:rsidR="007456FA" w:rsidRPr="00067DB6" w:rsidRDefault="007456FA" w:rsidP="00786D45">
            <w:pPr>
              <w:adjustRightInd w:val="0"/>
              <w:snapToGrid w:val="0"/>
            </w:pPr>
            <w:r w:rsidRPr="00067DB6">
              <w:t>唱和詩歌</w:t>
            </w: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9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</w:tr>
      <w:tr w:rsidR="007456FA" w:rsidRPr="00067DB6" w:rsidTr="00786D45">
        <w:tc>
          <w:tcPr>
            <w:tcW w:w="3261" w:type="dxa"/>
          </w:tcPr>
          <w:p w:rsidR="007456FA" w:rsidRPr="00067DB6" w:rsidRDefault="007456FA" w:rsidP="00786D45">
            <w:pPr>
              <w:adjustRightInd w:val="0"/>
              <w:snapToGrid w:val="0"/>
            </w:pPr>
            <w:r w:rsidRPr="00067DB6">
              <w:t>手工製作</w:t>
            </w: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8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  <w:tc>
          <w:tcPr>
            <w:tcW w:w="1229" w:type="dxa"/>
          </w:tcPr>
          <w:p w:rsidR="007456FA" w:rsidRPr="00067DB6" w:rsidRDefault="007456FA" w:rsidP="00786D45">
            <w:pPr>
              <w:adjustRightInd w:val="0"/>
              <w:snapToGrid w:val="0"/>
            </w:pPr>
          </w:p>
        </w:tc>
      </w:tr>
    </w:tbl>
    <w:p w:rsidR="007456FA" w:rsidRPr="00067DB6" w:rsidRDefault="007456FA" w:rsidP="007456FA">
      <w:pPr>
        <w:adjustRightInd w:val="0"/>
        <w:snapToGrid w:val="0"/>
      </w:pPr>
    </w:p>
    <w:p w:rsidR="007456FA" w:rsidRPr="00067DB6" w:rsidRDefault="007456FA" w:rsidP="007456FA">
      <w:pPr>
        <w:adjustRightInd w:val="0"/>
        <w:snapToGrid w:val="0"/>
        <w:jc w:val="both"/>
      </w:pPr>
      <w:r w:rsidRPr="00067DB6">
        <w:t>評估及紀錄</w:t>
      </w:r>
      <w:r>
        <w:rPr>
          <w:rFonts w:hint="eastAsia"/>
        </w:rPr>
        <w:t>隊員</w:t>
      </w:r>
      <w:proofErr w:type="gramStart"/>
      <w:r w:rsidRPr="00067DB6">
        <w:t>初部能完成</w:t>
      </w:r>
      <w:proofErr w:type="gramEnd"/>
      <w:r w:rsidRPr="00067DB6">
        <w:t>多少項目，由未能掌握</w:t>
      </w:r>
      <w:proofErr w:type="gramStart"/>
      <w:r w:rsidRPr="00067DB6">
        <w:t>到步份掌握</w:t>
      </w:r>
      <w:proofErr w:type="gramEnd"/>
      <w:r w:rsidRPr="00067DB6">
        <w:t>，可考慮頒予一級獎章；由部份</w:t>
      </w:r>
      <w:proofErr w:type="gramStart"/>
      <w:r w:rsidRPr="00067DB6">
        <w:t>掌握到充份</w:t>
      </w:r>
      <w:proofErr w:type="gramEnd"/>
      <w:r w:rsidRPr="00067DB6">
        <w:t>掌握，並見其有顯著進步，可考慮頒予二級獎章；最後，充份掌握至熟練，可考慮頒予三級獎章。</w:t>
      </w:r>
    </w:p>
    <w:p w:rsidR="007456FA" w:rsidRPr="00067DB6" w:rsidRDefault="007456FA" w:rsidP="007456FA">
      <w:pPr>
        <w:adjustRightInd w:val="0"/>
        <w:snapToGrid w:val="0"/>
        <w:jc w:val="both"/>
      </w:pPr>
    </w:p>
    <w:p w:rsidR="007456FA" w:rsidRPr="00067DB6" w:rsidRDefault="007456FA" w:rsidP="007456FA">
      <w:pPr>
        <w:adjustRightInd w:val="0"/>
        <w:snapToGrid w:val="0"/>
        <w:rPr>
          <w:sz w:val="20"/>
          <w:szCs w:val="20"/>
        </w:rPr>
      </w:pPr>
    </w:p>
    <w:p w:rsidR="007456FA" w:rsidRPr="00067DB6" w:rsidRDefault="007456FA" w:rsidP="007456FA">
      <w:pPr>
        <w:adjustRightInd w:val="0"/>
        <w:snapToGrid w:val="0"/>
        <w:rPr>
          <w:sz w:val="20"/>
          <w:szCs w:val="20"/>
        </w:rPr>
      </w:pPr>
    </w:p>
    <w:p w:rsidR="007456FA" w:rsidRPr="00067DB6" w:rsidRDefault="007456FA" w:rsidP="007456FA">
      <w:pPr>
        <w:adjustRightInd w:val="0"/>
        <w:snapToGrid w:val="0"/>
        <w:rPr>
          <w:sz w:val="20"/>
          <w:szCs w:val="20"/>
        </w:rPr>
      </w:pPr>
    </w:p>
    <w:p w:rsidR="007456FA" w:rsidRDefault="007456FA" w:rsidP="007456FA">
      <w:pPr>
        <w:adjustRightInd w:val="0"/>
        <w:snapToGrid w:val="0"/>
        <w:rPr>
          <w:sz w:val="20"/>
          <w:szCs w:val="20"/>
        </w:rPr>
      </w:pPr>
      <w:r>
        <w:rPr>
          <w:rFonts w:hint="eastAsia"/>
          <w:sz w:val="20"/>
          <w:szCs w:val="20"/>
        </w:rPr>
        <w:t>*</w:t>
      </w:r>
      <w:r w:rsidRPr="00B91D5D">
        <w:rPr>
          <w:rFonts w:hint="eastAsia"/>
          <w:sz w:val="20"/>
          <w:szCs w:val="20"/>
        </w:rPr>
        <w:t>可於</w:t>
      </w:r>
      <w:r>
        <w:rPr>
          <w:rFonts w:hint="eastAsia"/>
          <w:sz w:val="20"/>
          <w:szCs w:val="20"/>
        </w:rPr>
        <w:t>香港基督少年軍</w:t>
      </w:r>
      <w:r w:rsidRPr="00B91D5D">
        <w:rPr>
          <w:rFonts w:hint="eastAsia"/>
          <w:sz w:val="20"/>
          <w:szCs w:val="20"/>
        </w:rPr>
        <w:t>網頁下載檔案</w:t>
      </w:r>
    </w:p>
    <w:p w:rsidR="00C415DC" w:rsidRPr="007456FA" w:rsidRDefault="007456FA"/>
    <w:sectPr w:rsidR="00C415DC" w:rsidRPr="00745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超世紀粗綜藝">
    <w:altName w:val="Arial Unicode MS"/>
    <w:charset w:val="88"/>
    <w:family w:val="auto"/>
    <w:pitch w:val="variable"/>
    <w:sig w:usb0="00000000" w:usb1="288800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6FA"/>
    <w:rsid w:val="004C45A5"/>
    <w:rsid w:val="007456FA"/>
    <w:rsid w:val="00F0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6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6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456F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6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6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456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 Yee Ng</dc:creator>
  <cp:keywords/>
  <dc:description/>
  <cp:lastModifiedBy>Pui Yee Ng</cp:lastModifiedBy>
  <cp:revision>1</cp:revision>
  <dcterms:created xsi:type="dcterms:W3CDTF">2012-10-25T07:20:00Z</dcterms:created>
  <dcterms:modified xsi:type="dcterms:W3CDTF">2012-10-25T07:21:00Z</dcterms:modified>
</cp:coreProperties>
</file>